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74" w:rsidRDefault="00211B74" w:rsidP="00145E93">
      <w:pPr>
        <w:pStyle w:val="Heading1"/>
        <w:ind w:right="-90"/>
        <w:rPr>
          <w:color w:val="auto"/>
        </w:rPr>
      </w:pPr>
      <w:r w:rsidRPr="00211B74">
        <w:rPr>
          <w:color w:val="auto"/>
        </w:rPr>
        <w:t xml:space="preserve">Department of English Website Data </w:t>
      </w:r>
    </w:p>
    <w:p w:rsidR="00211B74" w:rsidRPr="00211B74" w:rsidRDefault="00211B74" w:rsidP="00145E93">
      <w:pPr>
        <w:ind w:right="-90"/>
      </w:pPr>
    </w:p>
    <w:p w:rsidR="00063A5C" w:rsidRDefault="00211B74" w:rsidP="00145E93">
      <w:pPr>
        <w:pStyle w:val="Heading2"/>
        <w:ind w:right="-90"/>
        <w:rPr>
          <w:color w:val="auto"/>
        </w:rPr>
      </w:pPr>
      <w:r w:rsidRPr="00211B74">
        <w:rPr>
          <w:color w:val="auto"/>
        </w:rPr>
        <w:t xml:space="preserve">Publications </w:t>
      </w:r>
    </w:p>
    <w:p w:rsidR="00211B74" w:rsidRDefault="00211B74" w:rsidP="00145E93">
      <w:pPr>
        <w:ind w:right="-90"/>
      </w:pPr>
    </w:p>
    <w:p w:rsidR="00211B74" w:rsidRPr="00006530" w:rsidRDefault="00211B74" w:rsidP="00145E93">
      <w:pPr>
        <w:ind w:right="-90"/>
      </w:pPr>
      <w:r>
        <w:t xml:space="preserve">The Department of English, in collaboration with </w:t>
      </w:r>
      <w:proofErr w:type="spellStart"/>
      <w:r>
        <w:t>Sarat</w:t>
      </w:r>
      <w:proofErr w:type="spellEnd"/>
      <w:r>
        <w:t xml:space="preserve"> Centenary College is proud to host a biannual journal, very </w:t>
      </w:r>
      <w:proofErr w:type="spellStart"/>
      <w:r>
        <w:t>thoughfully</w:t>
      </w:r>
      <w:proofErr w:type="spellEnd"/>
      <w:r>
        <w:t xml:space="preserve"> named </w:t>
      </w:r>
      <w:proofErr w:type="spellStart"/>
      <w:r w:rsidR="00006530" w:rsidRPr="00211B74">
        <w:rPr>
          <w:rStyle w:val="Emphasis"/>
          <w:rFonts w:ascii="Arial" w:hAnsi="Arial" w:cs="Arial"/>
          <w:sz w:val="21"/>
          <w:szCs w:val="21"/>
        </w:rPr>
        <w:t>postScriptum</w:t>
      </w:r>
      <w:proofErr w:type="spellEnd"/>
      <w:r w:rsidR="00006530">
        <w:t xml:space="preserve">. </w:t>
      </w:r>
      <w:proofErr w:type="spellStart"/>
      <w:r w:rsidR="00006530" w:rsidRPr="00211B74">
        <w:rPr>
          <w:rStyle w:val="Emphasis"/>
          <w:rFonts w:ascii="Arial" w:hAnsi="Arial" w:cs="Arial"/>
          <w:sz w:val="21"/>
          <w:szCs w:val="21"/>
        </w:rPr>
        <w:t>PostScriptu</w:t>
      </w:r>
      <w:r w:rsidR="00006530">
        <w:rPr>
          <w:rStyle w:val="Emphasis"/>
          <w:rFonts w:ascii="Arial" w:hAnsi="Arial" w:cs="Arial"/>
          <w:sz w:val="21"/>
          <w:szCs w:val="21"/>
        </w:rPr>
        <w:t>m</w:t>
      </w:r>
      <w:proofErr w:type="spellEnd"/>
      <w:r w:rsidR="00006530">
        <w:rPr>
          <w:rStyle w:val="Emphasis"/>
          <w:rFonts w:ascii="Arial" w:hAnsi="Arial" w:cs="Arial"/>
          <w:sz w:val="21"/>
          <w:szCs w:val="21"/>
        </w:rPr>
        <w:t xml:space="preserve">: An Interdisciplinary Journal of Literary Studies. </w:t>
      </w:r>
      <w:r w:rsidR="00006530">
        <w:rPr>
          <w:rStyle w:val="Emphasis"/>
          <w:rFonts w:cs="Arial"/>
          <w:i w:val="0"/>
        </w:rPr>
        <w:t xml:space="preserve">The journal is published </w:t>
      </w:r>
      <w:r w:rsidR="008E4EC0">
        <w:rPr>
          <w:rStyle w:val="Emphasis"/>
          <w:rFonts w:cs="Arial"/>
          <w:i w:val="0"/>
        </w:rPr>
        <w:t xml:space="preserve">by the Department of English and Dr. </w:t>
      </w:r>
      <w:proofErr w:type="spellStart"/>
      <w:r w:rsidR="008E4EC0">
        <w:rPr>
          <w:rStyle w:val="Emphasis"/>
          <w:rFonts w:cs="Arial"/>
          <w:i w:val="0"/>
        </w:rPr>
        <w:t>Ramanuj</w:t>
      </w:r>
      <w:proofErr w:type="spellEnd"/>
      <w:r w:rsidR="008E4EC0">
        <w:rPr>
          <w:rStyle w:val="Emphasis"/>
          <w:rFonts w:cs="Arial"/>
          <w:i w:val="0"/>
        </w:rPr>
        <w:t xml:space="preserve"> </w:t>
      </w:r>
      <w:proofErr w:type="spellStart"/>
      <w:r w:rsidR="008E4EC0">
        <w:rPr>
          <w:rStyle w:val="Emphasis"/>
          <w:rFonts w:cs="Arial"/>
          <w:i w:val="0"/>
        </w:rPr>
        <w:t>Konar</w:t>
      </w:r>
      <w:proofErr w:type="spellEnd"/>
      <w:r w:rsidR="008E4EC0">
        <w:rPr>
          <w:rStyle w:val="Emphasis"/>
          <w:rFonts w:cs="Arial"/>
          <w:i w:val="0"/>
        </w:rPr>
        <w:t xml:space="preserve">, Assistant Professor </w:t>
      </w:r>
      <w:r w:rsidR="00325EA9">
        <w:rPr>
          <w:rStyle w:val="Emphasis"/>
          <w:rFonts w:cs="Arial"/>
          <w:i w:val="0"/>
        </w:rPr>
        <w:t xml:space="preserve">remains the Editor of the journal. </w:t>
      </w:r>
    </w:p>
    <w:p w:rsidR="00211B74" w:rsidRDefault="00211B74" w:rsidP="00145E93">
      <w:pPr>
        <w:ind w:right="-90"/>
      </w:pPr>
      <w:r>
        <w:t>This journal is enlisted by UGC in their ‘Approved List of Journals’ at serial number 63337 under Broad Subject Category: Arts &amp; Humanities, and also under Subjects: English and Literature &amp; Literary Theory.</w:t>
      </w:r>
      <w:r w:rsidR="00145E93">
        <w:t xml:space="preserve"> While the journal’s primary locus remains cultural and literary studies, it operates with the motive of fomenting interdisciplinary academic </w:t>
      </w:r>
      <w:proofErr w:type="spellStart"/>
      <w:r w:rsidR="00145E93">
        <w:t>endeavours</w:t>
      </w:r>
      <w:proofErr w:type="spellEnd"/>
      <w:r w:rsidR="00145E93">
        <w:t xml:space="preserve">. </w:t>
      </w:r>
    </w:p>
    <w:p w:rsidR="00211B74" w:rsidRDefault="00145E93" w:rsidP="00145E93">
      <w:pPr>
        <w:ind w:right="-90"/>
      </w:pPr>
      <w:r>
        <w:t>As per standard practice, a</w:t>
      </w:r>
      <w:r w:rsidR="00211B74">
        <w:t>ll academic and research articles submitted for publication in </w:t>
      </w:r>
      <w:proofErr w:type="spellStart"/>
      <w:r w:rsidR="00211B74" w:rsidRPr="00211B74">
        <w:rPr>
          <w:rStyle w:val="Emphasis"/>
          <w:rFonts w:ascii="Arial" w:hAnsi="Arial" w:cs="Arial"/>
          <w:sz w:val="21"/>
          <w:szCs w:val="21"/>
        </w:rPr>
        <w:t>postScriptum</w:t>
      </w:r>
      <w:proofErr w:type="spellEnd"/>
      <w:r w:rsidR="00211B74">
        <w:t> are subject to editorial review and Single Blind Peer Review.</w:t>
      </w:r>
    </w:p>
    <w:p w:rsidR="00145E93" w:rsidRDefault="00211B74" w:rsidP="00145E93">
      <w:pPr>
        <w:ind w:right="-90"/>
      </w:pPr>
      <w:proofErr w:type="spellStart"/>
      <w:r w:rsidRPr="00211B74">
        <w:rPr>
          <w:rStyle w:val="Emphasis"/>
          <w:rFonts w:ascii="Arial" w:hAnsi="Arial" w:cs="Arial"/>
          <w:sz w:val="21"/>
          <w:szCs w:val="21"/>
        </w:rPr>
        <w:t>postSciptum</w:t>
      </w:r>
      <w:proofErr w:type="spellEnd"/>
      <w:r>
        <w:t xml:space="preserve"> aims to provide connoisseurs, scholars and academicians a space for publishing popular, research and academic discourses involving several intersects of literary studies. The interdisciplinary nature of literary studies, in recent times, is evident not only in its incorporation of the socio-cultural idioms in its regular discourses, but also in its acknowledgement of several </w:t>
      </w:r>
      <w:proofErr w:type="spellStart"/>
      <w:r>
        <w:t>nonscriptural</w:t>
      </w:r>
      <w:proofErr w:type="spellEnd"/>
      <w:r>
        <w:t xml:space="preserve"> forms that have emerged in recent times. The scope of </w:t>
      </w:r>
      <w:proofErr w:type="spellStart"/>
      <w:r w:rsidRPr="00211B74">
        <w:rPr>
          <w:rStyle w:val="Emphasis"/>
          <w:rFonts w:ascii="Arial" w:hAnsi="Arial" w:cs="Arial"/>
          <w:sz w:val="21"/>
          <w:szCs w:val="21"/>
        </w:rPr>
        <w:t>postScriptum</w:t>
      </w:r>
      <w:proofErr w:type="spellEnd"/>
      <w:r>
        <w:rPr>
          <w:rStyle w:val="Emphasis"/>
          <w:rFonts w:ascii="Arial" w:hAnsi="Arial" w:cs="Arial"/>
          <w:color w:val="4E4E4E"/>
          <w:sz w:val="21"/>
          <w:szCs w:val="21"/>
        </w:rPr>
        <w:t> </w:t>
      </w:r>
      <w:r>
        <w:t xml:space="preserve">encompasses the multifaceted socio-cultural aspects reflected through the prism of scriptural and </w:t>
      </w:r>
      <w:proofErr w:type="spellStart"/>
      <w:r>
        <w:t>nonscriptural</w:t>
      </w:r>
      <w:proofErr w:type="spellEnd"/>
      <w:r>
        <w:t xml:space="preserve"> mediums of literature in general.</w:t>
      </w:r>
    </w:p>
    <w:p w:rsidR="00211B74" w:rsidRDefault="00211B74" w:rsidP="00145E93">
      <w:pPr>
        <w:ind w:right="-90"/>
      </w:pPr>
      <w:r>
        <w:t>There is no Article Processing Charges (APC), Article Submission Charges and Publication Charges for </w:t>
      </w:r>
      <w:proofErr w:type="spellStart"/>
      <w:r w:rsidRPr="00211B74">
        <w:rPr>
          <w:rStyle w:val="Emphasis"/>
          <w:rFonts w:ascii="Arial" w:hAnsi="Arial" w:cs="Arial"/>
          <w:sz w:val="21"/>
          <w:szCs w:val="21"/>
        </w:rPr>
        <w:t>postScriptum</w:t>
      </w:r>
      <w:proofErr w:type="spellEnd"/>
      <w:r>
        <w:t>. No password or fee is required to access any content available in postscriptum.co.in</w:t>
      </w:r>
    </w:p>
    <w:p w:rsidR="00211B74" w:rsidRDefault="00211B74" w:rsidP="00145E93">
      <w:pPr>
        <w:ind w:right="-90"/>
      </w:pPr>
      <w:proofErr w:type="spellStart"/>
      <w:proofErr w:type="gramStart"/>
      <w:r w:rsidRPr="00211B74">
        <w:rPr>
          <w:rStyle w:val="Emphasis"/>
          <w:rFonts w:ascii="Arial" w:hAnsi="Arial" w:cs="Arial"/>
          <w:sz w:val="21"/>
          <w:szCs w:val="21"/>
        </w:rPr>
        <w:t>postScriptum</w:t>
      </w:r>
      <w:proofErr w:type="spellEnd"/>
      <w:proofErr w:type="gramEnd"/>
      <w:r>
        <w:t xml:space="preserve"> is funded only by </w:t>
      </w:r>
      <w:proofErr w:type="spellStart"/>
      <w:r>
        <w:t>Sarat</w:t>
      </w:r>
      <w:proofErr w:type="spellEnd"/>
      <w:r>
        <w:t xml:space="preserve"> Centenary College and does not receive any kind of sponsorship.</w:t>
      </w:r>
    </w:p>
    <w:p w:rsidR="00211B74" w:rsidRDefault="00145E93" w:rsidP="00145E93">
      <w:pPr>
        <w:ind w:right="-90"/>
        <w:rPr>
          <w:shd w:val="clear" w:color="auto" w:fill="FFFFFF"/>
        </w:rPr>
      </w:pPr>
      <w:r w:rsidRPr="00145E93">
        <w:rPr>
          <w:rStyle w:val="Strong"/>
          <w:rFonts w:cs="Arial"/>
          <w:shd w:val="clear" w:color="auto" w:fill="FFFFFF"/>
        </w:rPr>
        <w:t xml:space="preserve">For any enquiry, feedback or article submission, please e-mail </w:t>
      </w:r>
      <w:r>
        <w:rPr>
          <w:rStyle w:val="Strong"/>
          <w:rFonts w:cs="Arial"/>
          <w:b w:val="0"/>
          <w:shd w:val="clear" w:color="auto" w:fill="FFFFFF"/>
        </w:rPr>
        <w:t>on</w:t>
      </w:r>
      <w:r w:rsidRPr="00145E93">
        <w:rPr>
          <w:shd w:val="clear" w:color="auto" w:fill="FFFFFF"/>
        </w:rPr>
        <w:t> </w:t>
      </w:r>
      <w:hyperlink r:id="rId5" w:history="1">
        <w:r w:rsidRPr="00065B5C">
          <w:rPr>
            <w:rStyle w:val="Hyperlink"/>
            <w:shd w:val="clear" w:color="auto" w:fill="FFFFFF"/>
          </w:rPr>
          <w:t>psjourn@gmail.com</w:t>
        </w:r>
      </w:hyperlink>
      <w:r>
        <w:rPr>
          <w:shd w:val="clear" w:color="auto" w:fill="FFFFFF"/>
        </w:rPr>
        <w:t xml:space="preserve"> </w:t>
      </w:r>
      <w:r w:rsidRPr="00145E93">
        <w:rPr>
          <w:shd w:val="clear" w:color="auto" w:fill="FFFFFF"/>
        </w:rPr>
        <w:t xml:space="preserve"> &amp; </w:t>
      </w:r>
      <w:hyperlink r:id="rId6" w:history="1">
        <w:r w:rsidRPr="00065B5C">
          <w:rPr>
            <w:rStyle w:val="Hyperlink"/>
            <w:shd w:val="clear" w:color="auto" w:fill="FFFFFF"/>
          </w:rPr>
          <w:t>editor@postscriptum.co.in</w:t>
        </w:r>
      </w:hyperlink>
    </w:p>
    <w:p w:rsidR="00145E93" w:rsidRDefault="00145E93" w:rsidP="00145E93">
      <w:pPr>
        <w:ind w:right="-90"/>
      </w:pPr>
      <w:r>
        <w:t xml:space="preserve">To visit the website and browse through the previously published papers, and for any additional info that you may need, please visit </w:t>
      </w:r>
      <w:hyperlink r:id="rId7" w:history="1">
        <w:r w:rsidRPr="00065B5C">
          <w:rPr>
            <w:rStyle w:val="Hyperlink"/>
          </w:rPr>
          <w:t>https://postscriptum.co.in/</w:t>
        </w:r>
      </w:hyperlink>
      <w:r>
        <w:t xml:space="preserve"> </w:t>
      </w:r>
    </w:p>
    <w:p w:rsidR="00F779FA" w:rsidRDefault="00F779FA" w:rsidP="00145E93">
      <w:pPr>
        <w:ind w:right="-90"/>
      </w:pPr>
    </w:p>
    <w:p w:rsidR="00F779FA" w:rsidRDefault="00F779FA" w:rsidP="00145E93">
      <w:pPr>
        <w:ind w:right="-90"/>
      </w:pPr>
    </w:p>
    <w:p w:rsidR="00F779FA" w:rsidRDefault="00F779FA" w:rsidP="00145E93">
      <w:pPr>
        <w:ind w:right="-90"/>
      </w:pPr>
    </w:p>
    <w:p w:rsidR="00F779FA" w:rsidRDefault="00F779FA" w:rsidP="00145E93">
      <w:pPr>
        <w:ind w:right="-90"/>
      </w:pPr>
    </w:p>
    <w:p w:rsidR="00070F6B" w:rsidRPr="00F779FA" w:rsidRDefault="00070F6B" w:rsidP="00A74A5C">
      <w:pPr>
        <w:pStyle w:val="ListParagraph"/>
      </w:pPr>
    </w:p>
    <w:p w:rsidR="00F779FA" w:rsidRPr="00F779FA" w:rsidRDefault="00F779FA" w:rsidP="00F779FA"/>
    <w:p w:rsidR="00F779FA" w:rsidRPr="00F779FA" w:rsidRDefault="00F779FA" w:rsidP="00F779FA"/>
    <w:p w:rsidR="00272804" w:rsidRPr="0049436E" w:rsidRDefault="00272804" w:rsidP="0049436E"/>
    <w:sectPr w:rsidR="00272804" w:rsidRPr="0049436E" w:rsidSect="00063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9D6203"/>
    <w:multiLevelType w:val="hybridMultilevel"/>
    <w:tmpl w:val="2D6A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B74"/>
    <w:rsid w:val="00006530"/>
    <w:rsid w:val="00063A5C"/>
    <w:rsid w:val="00070F6B"/>
    <w:rsid w:val="00145E93"/>
    <w:rsid w:val="00170032"/>
    <w:rsid w:val="00211B74"/>
    <w:rsid w:val="00272804"/>
    <w:rsid w:val="00325EA9"/>
    <w:rsid w:val="0049436E"/>
    <w:rsid w:val="00683941"/>
    <w:rsid w:val="008E4EC0"/>
    <w:rsid w:val="00A74A5C"/>
    <w:rsid w:val="00C00CCE"/>
    <w:rsid w:val="00F74FC1"/>
    <w:rsid w:val="00F77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A5C"/>
  </w:style>
  <w:style w:type="paragraph" w:styleId="Heading1">
    <w:name w:val="heading 1"/>
    <w:basedOn w:val="Normal"/>
    <w:next w:val="Normal"/>
    <w:link w:val="Heading1Char"/>
    <w:uiPriority w:val="9"/>
    <w:qFormat/>
    <w:rsid w:val="00211B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1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B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1B7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211B7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11B74"/>
    <w:rPr>
      <w:i/>
      <w:iCs/>
    </w:rPr>
  </w:style>
  <w:style w:type="character" w:styleId="Strong">
    <w:name w:val="Strong"/>
    <w:basedOn w:val="DefaultParagraphFont"/>
    <w:uiPriority w:val="22"/>
    <w:qFormat/>
    <w:rsid w:val="00145E93"/>
    <w:rPr>
      <w:b/>
      <w:bCs/>
    </w:rPr>
  </w:style>
  <w:style w:type="character" w:styleId="Hyperlink">
    <w:name w:val="Hyperlink"/>
    <w:basedOn w:val="DefaultParagraphFont"/>
    <w:uiPriority w:val="99"/>
    <w:unhideWhenUsed/>
    <w:rsid w:val="00145E93"/>
    <w:rPr>
      <w:color w:val="0000FF" w:themeColor="hyperlink"/>
      <w:u w:val="single"/>
    </w:rPr>
  </w:style>
  <w:style w:type="paragraph" w:styleId="ListParagraph">
    <w:name w:val="List Paragraph"/>
    <w:basedOn w:val="Normal"/>
    <w:uiPriority w:val="34"/>
    <w:qFormat/>
    <w:rsid w:val="00A74A5C"/>
    <w:pPr>
      <w:ind w:left="720"/>
      <w:contextualSpacing/>
    </w:pPr>
  </w:style>
</w:styles>
</file>

<file path=word/webSettings.xml><?xml version="1.0" encoding="utf-8"?>
<w:webSettings xmlns:r="http://schemas.openxmlformats.org/officeDocument/2006/relationships" xmlns:w="http://schemas.openxmlformats.org/wordprocessingml/2006/main">
  <w:divs>
    <w:div w:id="811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tscriptum.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itor@postscriptum.co.in" TargetMode="External"/><Relationship Id="rId5" Type="http://schemas.openxmlformats.org/officeDocument/2006/relationships/hyperlink" Target="mailto:psjour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SCCclg</dc:creator>
  <cp:lastModifiedBy>SCCclg</cp:lastModifiedBy>
  <cp:revision>8</cp:revision>
  <dcterms:created xsi:type="dcterms:W3CDTF">2024-12-26T06:37:00Z</dcterms:created>
  <dcterms:modified xsi:type="dcterms:W3CDTF">2024-12-26T09:00:00Z</dcterms:modified>
</cp:coreProperties>
</file>